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F5" w:rsidRPr="00A71E56" w:rsidRDefault="00EE0DF5" w:rsidP="00A71E56">
      <w:pPr>
        <w:spacing w:before="100" w:beforeAutospacing="1" w:after="12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A71E56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OCR de Jaws</w:t>
      </w:r>
    </w:p>
    <w:p w:rsidR="00EE0DF5" w:rsidRPr="00A71E56" w:rsidRDefault="00EE0DF5" w:rsidP="00A71E56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sz w:val="24"/>
          <w:szCs w:val="24"/>
          <w:lang w:eastAsia="es-ES"/>
        </w:rPr>
        <w:t>Existe un nivel de comandos para manejar el OCR rápido. L</w:t>
      </w:r>
      <w:r w:rsidR="00A71E56">
        <w:rPr>
          <w:rFonts w:ascii="Arial" w:eastAsia="Times New Roman" w:hAnsi="Arial" w:cs="Arial"/>
          <w:sz w:val="24"/>
          <w:szCs w:val="24"/>
          <w:lang w:eastAsia="es-ES"/>
        </w:rPr>
        <w:t>os comandos son los siguientes:</w:t>
      </w:r>
    </w:p>
    <w:p w:rsidR="00EE0DF5" w:rsidRPr="00A71E56" w:rsidRDefault="00EE0DF5" w:rsidP="00A71E56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INSERT+BARRA ESPACIADORA, O, E</w:t>
      </w:r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. Reconoce imágenes </w:t>
      </w:r>
      <w:bookmarkStart w:id="0" w:name="_GoBack"/>
      <w:bookmarkEnd w:id="0"/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capturadas por una cámara o escáner. </w:t>
      </w:r>
    </w:p>
    <w:p w:rsidR="00EE0DF5" w:rsidRPr="00A71E56" w:rsidRDefault="00EE0DF5" w:rsidP="00A71E56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INSERT+BARRA ESPACIADORA, O, A</w:t>
      </w:r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. Reconoce el archivo de imagen seleccionado. </w:t>
      </w:r>
    </w:p>
    <w:p w:rsidR="00EE0DF5" w:rsidRPr="00A71E56" w:rsidRDefault="00EE0DF5" w:rsidP="00A71E56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INSERT+BARRA ESPACIADORA, O, D</w:t>
      </w:r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. Reconoce el documento PDF abierto. </w:t>
      </w:r>
    </w:p>
    <w:p w:rsidR="00EE0DF5" w:rsidRPr="00A71E56" w:rsidRDefault="00EE0DF5" w:rsidP="00A71E56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INSERT+BARRA ESPACIADORA, O, V</w:t>
      </w:r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. Reconoce la ventana que tiene el foco. </w:t>
      </w:r>
    </w:p>
    <w:p w:rsidR="00EE0DF5" w:rsidRPr="00A71E56" w:rsidRDefault="00EE0DF5" w:rsidP="00A71E56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INSERT+BARRA ESPACIADORA, O, P</w:t>
      </w:r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. Reconoce toda la pantalla. </w:t>
      </w:r>
    </w:p>
    <w:p w:rsidR="00EE0DF5" w:rsidRPr="00A71E56" w:rsidRDefault="00EE0DF5" w:rsidP="00A71E56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INSERT+BARRA ESPACIADORA, O, C</w:t>
      </w:r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. Reconoce el control seleccionado, por ejemplo, un botón gráfico. </w:t>
      </w:r>
    </w:p>
    <w:p w:rsidR="00EE0DF5" w:rsidRPr="00A71E56" w:rsidRDefault="00EE0DF5" w:rsidP="00A71E56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INSERT+BARRA ESPACIADORA, O, Q</w:t>
      </w:r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. Cancela el reconocimiento en curso. </w:t>
      </w:r>
    </w:p>
    <w:p w:rsidR="00EE0DF5" w:rsidRPr="00A71E56" w:rsidRDefault="00EE0DF5" w:rsidP="00A71E56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INSERT+BARRA ESPACIADORA, O, </w:t>
      </w:r>
      <w:r w:rsidR="00A71E56" w:rsidRPr="00A71E5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INTERROGACIÓN.</w:t>
      </w:r>
      <w:r w:rsidRPr="00A71E56">
        <w:rPr>
          <w:rFonts w:ascii="Arial" w:eastAsia="Times New Roman" w:hAnsi="Arial" w:cs="Arial"/>
          <w:sz w:val="24"/>
          <w:szCs w:val="24"/>
          <w:lang w:eastAsia="es-ES"/>
        </w:rPr>
        <w:t xml:space="preserve"> Verbaliza un breve mensaje de ayuda que describe los comandos disponibles del nivel OCR. </w:t>
      </w:r>
    </w:p>
    <w:p w:rsidR="00E92C88" w:rsidRPr="00A71E56" w:rsidRDefault="00E92C88" w:rsidP="00A71E56">
      <w:pPr>
        <w:spacing w:after="120" w:line="240" w:lineRule="auto"/>
        <w:rPr>
          <w:rFonts w:ascii="Arial" w:hAnsi="Arial" w:cs="Arial"/>
        </w:rPr>
      </w:pPr>
    </w:p>
    <w:sectPr w:rsidR="00E92C88" w:rsidRPr="00A71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F5" w:rsidRDefault="00EE0DF5" w:rsidP="00EE0DF5">
      <w:pPr>
        <w:spacing w:after="0" w:line="240" w:lineRule="auto"/>
      </w:pPr>
      <w:r>
        <w:separator/>
      </w:r>
    </w:p>
  </w:endnote>
  <w:endnote w:type="continuationSeparator" w:id="0">
    <w:p w:rsidR="00EE0DF5" w:rsidRDefault="00EE0DF5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F5" w:rsidRDefault="00EE0D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F5" w:rsidRDefault="00EE0D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F5" w:rsidRDefault="00EE0D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F5" w:rsidRDefault="00EE0DF5" w:rsidP="00EE0DF5">
      <w:pPr>
        <w:spacing w:after="0" w:line="240" w:lineRule="auto"/>
      </w:pPr>
      <w:r>
        <w:separator/>
      </w:r>
    </w:p>
  </w:footnote>
  <w:footnote w:type="continuationSeparator" w:id="0">
    <w:p w:rsidR="00EE0DF5" w:rsidRDefault="00EE0DF5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F5" w:rsidRDefault="00EE0D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F5" w:rsidRDefault="00EE0D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F5" w:rsidRDefault="00EE0D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1BDF"/>
    <w:multiLevelType w:val="multilevel"/>
    <w:tmpl w:val="F88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F5"/>
    <w:rsid w:val="00A71E56"/>
    <w:rsid w:val="00E92C88"/>
    <w:rsid w:val="00E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CB48"/>
  <w15:chartTrackingRefBased/>
  <w15:docId w15:val="{3F7245A7-BAED-4DFE-AB11-A4A078E1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E0DF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E0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DF5"/>
  </w:style>
  <w:style w:type="paragraph" w:styleId="Piedepgina">
    <w:name w:val="footer"/>
    <w:basedOn w:val="Normal"/>
    <w:link w:val="PiedepginaCar"/>
    <w:uiPriority w:val="99"/>
    <w:unhideWhenUsed/>
    <w:rsid w:val="00EE0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Márquez, Andrés</dc:creator>
  <cp:keywords/>
  <dc:description/>
  <cp:lastModifiedBy>Sánchez Márquez, Andrés</cp:lastModifiedBy>
  <cp:revision>2</cp:revision>
  <dcterms:created xsi:type="dcterms:W3CDTF">2020-08-19T08:26:00Z</dcterms:created>
  <dcterms:modified xsi:type="dcterms:W3CDTF">2020-08-24T09:59:00Z</dcterms:modified>
</cp:coreProperties>
</file>